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2D54DF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54DF">
        <w:rPr>
          <w:rFonts w:asciiTheme="majorHAnsi" w:hAnsiTheme="majorHAnsi" w:cstheme="majorHAnsi"/>
          <w:b/>
          <w:sz w:val="24"/>
          <w:szCs w:val="24"/>
        </w:rPr>
        <w:t>FORMULARZ KONSULTACYJNY</w:t>
      </w:r>
    </w:p>
    <w:p w14:paraId="1F91517D" w14:textId="77777777" w:rsidR="00E70807" w:rsidRPr="002D54DF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54DF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="00D419A6" w:rsidRPr="002D54DF">
        <w:rPr>
          <w:rFonts w:asciiTheme="majorHAnsi" w:hAnsiTheme="majorHAnsi" w:cstheme="majorHAnsi"/>
          <w:b/>
          <w:sz w:val="24"/>
          <w:szCs w:val="24"/>
        </w:rPr>
        <w:t xml:space="preserve">Strategii Rozwoju Ponadlokalnego </w:t>
      </w:r>
    </w:p>
    <w:p w14:paraId="337C5581" w14:textId="67B8D979" w:rsidR="00D0108B" w:rsidRPr="002D54DF" w:rsidRDefault="00F45971" w:rsidP="00090A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D54DF">
        <w:rPr>
          <w:rFonts w:asciiTheme="majorHAnsi" w:hAnsiTheme="majorHAnsi" w:cstheme="majorHAnsi"/>
          <w:b/>
          <w:sz w:val="24"/>
          <w:szCs w:val="24"/>
        </w:rPr>
        <w:t xml:space="preserve">Przygranicznego Obszaru Funkcjonalnego Aktywne Pogranicze </w:t>
      </w:r>
      <w:r w:rsidR="00E70807" w:rsidRPr="002D54DF">
        <w:rPr>
          <w:rFonts w:asciiTheme="majorHAnsi" w:hAnsiTheme="majorHAnsi" w:cstheme="majorHAnsi"/>
          <w:b/>
          <w:sz w:val="24"/>
          <w:szCs w:val="24"/>
        </w:rPr>
        <w:t>na lata 202</w:t>
      </w:r>
      <w:r w:rsidRPr="002D54DF">
        <w:rPr>
          <w:rFonts w:asciiTheme="majorHAnsi" w:hAnsiTheme="majorHAnsi" w:cstheme="majorHAnsi"/>
          <w:b/>
          <w:sz w:val="24"/>
          <w:szCs w:val="24"/>
        </w:rPr>
        <w:t>2</w:t>
      </w:r>
      <w:r w:rsidR="00E70807" w:rsidRPr="002D54DF">
        <w:rPr>
          <w:rFonts w:asciiTheme="majorHAnsi" w:hAnsiTheme="majorHAnsi" w:cstheme="majorHAnsi"/>
          <w:b/>
          <w:sz w:val="24"/>
          <w:szCs w:val="24"/>
        </w:rPr>
        <w:t xml:space="preserve"> –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E70807">
        <w:trPr>
          <w:trHeight w:val="423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E70807">
        <w:trPr>
          <w:trHeight w:val="429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E70807">
        <w:trPr>
          <w:trHeight w:val="550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E70807">
        <w:trPr>
          <w:trHeight w:val="387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0"/>
        <w:gridCol w:w="2272"/>
        <w:gridCol w:w="2175"/>
        <w:gridCol w:w="2352"/>
      </w:tblGrid>
      <w:tr w:rsidR="00E70807" w:rsidRPr="00090A1D" w14:paraId="53292818" w14:textId="77777777" w:rsidTr="00E70807">
        <w:trPr>
          <w:trHeight w:val="387"/>
          <w:jc w:val="center"/>
        </w:trPr>
        <w:tc>
          <w:tcPr>
            <w:tcW w:w="421" w:type="dxa"/>
            <w:shd w:val="clear" w:color="auto" w:fill="ED7D31" w:themeFill="accent2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14:paraId="7D4A373F" w14:textId="3D77A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ED7D31" w:themeFill="accent2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ED7D31" w:themeFill="accent2"/>
            <w:vAlign w:val="center"/>
          </w:tcPr>
          <w:p w14:paraId="7AA996FE" w14:textId="75645766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ED7D31" w:themeFill="accent2"/>
            <w:vAlign w:val="center"/>
          </w:tcPr>
          <w:p w14:paraId="5B0E6AEF" w14:textId="509E0511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71D69AD9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28331B" w:rsidRPr="003D1E7F">
          <w:rPr>
            <w:rStyle w:val="Hipercze"/>
          </w:rPr>
          <w:t>sekretariat@gminatuczna.pl</w:t>
        </w:r>
      </w:hyperlink>
      <w:r w:rsidR="0028331B"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11486C" w:rsidRPr="0074479C">
        <w:rPr>
          <w:rFonts w:asciiTheme="majorHAnsi" w:hAnsiTheme="majorHAnsi" w:cstheme="majorHAnsi"/>
          <w:iCs/>
          <w:sz w:val="20"/>
          <w:szCs w:val="20"/>
        </w:rPr>
        <w:t xml:space="preserve">Urząd </w:t>
      </w:r>
      <w:r w:rsidR="00F45971">
        <w:rPr>
          <w:rFonts w:asciiTheme="majorHAnsi" w:hAnsiTheme="majorHAnsi" w:cstheme="majorHAnsi"/>
          <w:iCs/>
          <w:sz w:val="20"/>
          <w:szCs w:val="20"/>
        </w:rPr>
        <w:t>Gminy Tuczna</w:t>
      </w:r>
      <w:r w:rsidR="0028331B">
        <w:rPr>
          <w:rFonts w:asciiTheme="majorHAnsi" w:hAnsiTheme="majorHAnsi" w:cstheme="majorHAnsi"/>
          <w:iCs/>
          <w:sz w:val="20"/>
          <w:szCs w:val="20"/>
        </w:rPr>
        <w:t>, Tuczna 191A, 21-523 Tuczna</w:t>
      </w:r>
      <w:r w:rsidR="00EA702E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706D36">
        <w:rPr>
          <w:rFonts w:asciiTheme="majorHAnsi" w:hAnsiTheme="majorHAnsi" w:cstheme="majorHAnsi"/>
          <w:b/>
          <w:bCs/>
          <w:iCs/>
          <w:sz w:val="20"/>
          <w:szCs w:val="20"/>
        </w:rPr>
        <w:t>19</w:t>
      </w:r>
      <w:r w:rsidR="00F45971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lutego 2023 r.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10C993E9" w:rsidR="00E70807" w:rsidRPr="00090A1D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C3C26">
        <w:rPr>
          <w:rFonts w:asciiTheme="majorHAnsi" w:hAnsiTheme="majorHAnsi" w:cstheme="majorHAnsi"/>
          <w:i/>
          <w:sz w:val="20"/>
          <w:szCs w:val="20"/>
        </w:rPr>
        <w:t xml:space="preserve">Strategii </w:t>
      </w:r>
      <w:r w:rsidR="00F45971">
        <w:rPr>
          <w:rFonts w:asciiTheme="majorHAnsi" w:hAnsiTheme="majorHAnsi" w:cstheme="majorHAnsi"/>
          <w:i/>
          <w:sz w:val="20"/>
          <w:szCs w:val="20"/>
        </w:rPr>
        <w:t>Aktywne Pogranicze</w:t>
      </w:r>
      <w:r w:rsidR="0074479C">
        <w:rPr>
          <w:rFonts w:asciiTheme="majorHAnsi" w:hAnsiTheme="majorHAnsi" w:cstheme="majorHAnsi"/>
          <w:i/>
          <w:sz w:val="20"/>
          <w:szCs w:val="20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7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C79F5"/>
    <w:rsid w:val="0023506A"/>
    <w:rsid w:val="0028331B"/>
    <w:rsid w:val="002B54C9"/>
    <w:rsid w:val="002D54DF"/>
    <w:rsid w:val="003217E6"/>
    <w:rsid w:val="003B0D89"/>
    <w:rsid w:val="003D4D63"/>
    <w:rsid w:val="003D6DCC"/>
    <w:rsid w:val="00431ED4"/>
    <w:rsid w:val="0051528E"/>
    <w:rsid w:val="00540155"/>
    <w:rsid w:val="005C57CC"/>
    <w:rsid w:val="00621CEF"/>
    <w:rsid w:val="00645C67"/>
    <w:rsid w:val="00706D36"/>
    <w:rsid w:val="0074479C"/>
    <w:rsid w:val="0077028F"/>
    <w:rsid w:val="00803B7D"/>
    <w:rsid w:val="00876589"/>
    <w:rsid w:val="009B74A8"/>
    <w:rsid w:val="009F5A6B"/>
    <w:rsid w:val="00A84EB5"/>
    <w:rsid w:val="00B94B64"/>
    <w:rsid w:val="00BC3C26"/>
    <w:rsid w:val="00C01EA8"/>
    <w:rsid w:val="00D0108B"/>
    <w:rsid w:val="00D419A6"/>
    <w:rsid w:val="00DD0D42"/>
    <w:rsid w:val="00E339F0"/>
    <w:rsid w:val="00E70807"/>
    <w:rsid w:val="00EA702E"/>
    <w:rsid w:val="00EC0B30"/>
    <w:rsid w:val="00F06B79"/>
    <w:rsid w:val="00F1345D"/>
    <w:rsid w:val="00F45971"/>
    <w:rsid w:val="00FC2D89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u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Andrzej Harasimuk</cp:lastModifiedBy>
  <cp:revision>4</cp:revision>
  <dcterms:created xsi:type="dcterms:W3CDTF">2023-01-03T12:42:00Z</dcterms:created>
  <dcterms:modified xsi:type="dcterms:W3CDTF">2023-01-03T13:01:00Z</dcterms:modified>
</cp:coreProperties>
</file>